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odttf" ContentType="application/vnd.openxmlformats-officedocument.obfuscatedFont"/>
  <Default Extension="jpeg" ContentType="image/jpeg"/>
  <Default Extension="png" ContentType="image/png"/>
  <Default Extension="gif" ContentType="image/gif"/>
  <Default Extension="bmp" ContentType="image/bmp"/>
  <Default Extension="tiff" ContentType="image/tif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/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xmlns:mc="http://schemas.openxmlformats.org/markup-compatibility/2006" xmlns:a="http://schemas.openxmlformats.org/drawingml/2006/main" xmlns:a14="http://schemas.microsoft.com/office/drawing/2010/main" xmlns:pic="http://schemas.openxmlformats.org/drawingml/2006/picture" mc:Ignorable="w14 wp14 a14">
  <w:body>
    <w:p>
      <w:pPr>
        <w:pStyle w:val="caption"/>
      </w:pPr>
      <w:r>
        <w:t xml:space="preserve">364 Away in a Manger</w:t>
      </w:r>
    </w:p>
    <w:p>
      <w:pPr>
        <w:pStyle w:val="image"/>
      </w:pPr>
      <w:r>
        <w:drawing>
          <wp:inline distB="0" distL="0" distR="0" distT="0">
            <wp:extent cx="4572000" cy="800100"/>
            <wp:effectExtent b="0" l="0" r="0" t="0"/>
            <wp:docPr descr="Image" id="1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1" name="Image"/>
                    <pic:cNvPicPr>
                      <a:picLocks noChangeArrowheads="true"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850899"/>
            <wp:effectExtent b="0" l="0" r="0" t="0"/>
            <wp:docPr descr="Image" id="2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2" name="Image"/>
                    <pic:cNvPicPr>
                      <a:picLocks noChangeArrowheads="true"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5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850899"/>
            <wp:effectExtent b="0" l="0" r="0" t="0"/>
            <wp:docPr descr="Image" id="3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3" name="Image"/>
                    <pic:cNvPicPr>
                      <a:picLocks noChangeArrowheads="true"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5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825500"/>
            <wp:effectExtent b="0" l="0" r="0" t="0"/>
            <wp:docPr descr="Image" id="4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4" name="Image"/>
                    <pic:cNvPicPr>
                      <a:picLocks noChangeArrowheads="true"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pyright"/>
      </w:pPr>
      <w:r>
        <w:t xml:space="preserve">Text and tune: Public domain</w:t>
      </w:r>
    </w:p>
    <w:sectPr>
      <w:pgMar w:bottom="720" w:footer="360" w:gutter="0" w:header="360" w:left="720" w:right="720" w:top="720"/>
      <w:pgSz w:h="15840" w:orient="portrait" w:w="12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5"/>
  </w:compat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bidi="ar-SA" w:eastAsia="en-US" w:val="en-US"/>
      </w:rPr>
    </w:rPrDefault>
    <w:pPrDefault>
      <w:pPr>
        <w:spacing w:after="0" w:line="240" w:lineRule="auto"/>
      </w:pPr>
    </w:pPrDefault>
  </w:docDefaults>
  <w:style w:styleId="heading" w:type="paragraph">
    <w:basedOn w:val="Normal"/>
    <w:qFormat/>
    <w:name w:val="Heading"/>
    <w:rPr>
      <w:b w:val="false"/>
      <w:sz w:val="40"/>
      <w:i w:val="false"/>
      <w:color w:val="000000"/>
      <w:rFonts w:ascii="Trebuchet MS" w:hAnsi="Trebuchet MS"/>
    </w:rPr>
    <w:pPr>
      <w:jc w:val="left"/>
      <w:ind w:firstLine="0" w:left="0" w:right="0"/>
      <w:spacing w:after="120" w:before="120" w:line="240" w:lineRule="auto"/>
    </w:pPr>
  </w:style>
  <w:style w:styleId="rubric" w:type="paragraph">
    <w:basedOn w:val="Normal"/>
    <w:qFormat/>
    <w:name w:val="Rubric"/>
    <w:rPr>
      <w:b w:val="false"/>
      <w:sz w:val="20"/>
      <w:i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</w:pPr>
  </w:style>
  <w:style w:styleId="body" w:type="paragraph">
    <w:basedOn w:val="Normal"/>
    <w:qFormat/>
    <w:name w:val="Body"/>
    <w:rPr>
      <w:b w:val="false"/>
      <w:sz w:val="21"/>
      <w:i w:val="false"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  <w:tabs>
        <w:tab w:pos="209" w:val="left"/>
        <w:tab w:pos="419" w:val="left"/>
        <w:tab w:pos="629" w:val="left"/>
        <w:tab w:pos="839" w:val="left"/>
        <w:tab w:pos="1049" w:val="left"/>
        <w:tab w:pos="1259" w:val="left"/>
        <w:tab w:pos="1469" w:val="left"/>
        <w:tab w:pos="1679" w:val="left"/>
        <w:tab w:pos="1889" w:val="left"/>
        <w:tab w:pos="2099" w:val="left"/>
        <w:tab w:pos="2309" w:val="left"/>
      </w:tabs>
    </w:pPr>
  </w:style>
  <w:style w:styleId="caption" w:type="paragraph">
    <w:basedOn w:val="Normal"/>
    <w:qFormat/>
    <w:name w:val="Caption"/>
    <w:rPr>
      <w:b/>
      <w:sz w:val="22"/>
      <w:i w:val="false"/>
      <w:color w:val="000000"/>
      <w:rFonts w:ascii="Trebuchet MS" w:hAnsi="Trebuchet MS"/>
    </w:rPr>
    <w:pPr>
      <w:jc w:val="left"/>
      <w:keepNext/>
      <w:ind w:firstLine="0" w:left="0" w:right="0"/>
      <w:spacing w:after="0" w:before="0" w:line="240" w:lineRule="auto"/>
      <w:tabs>
        <w:tab w:pos="10800" w:val="right"/>
        <w:tab w:pos="209" w:val="clear"/>
        <w:tab w:pos="419" w:val="clear"/>
        <w:tab w:pos="629" w:val="clear"/>
        <w:tab w:pos="839" w:val="clear"/>
        <w:tab w:pos="1049" w:val="clear"/>
        <w:tab w:pos="1259" w:val="clear"/>
        <w:tab w:pos="1469" w:val="clear"/>
        <w:tab w:pos="1679" w:val="clear"/>
        <w:tab w:pos="1889" w:val="clear"/>
        <w:tab w:pos="2099" w:val="clear"/>
        <w:tab w:pos="2309" w:val="clear"/>
      </w:tabs>
    </w:pPr>
  </w:style>
  <w:style w:styleId="copyright" w:type="paragraph">
    <w:basedOn w:val="Normal"/>
    <w:qFormat/>
    <w:name w:val="Copyright"/>
    <w:rPr>
      <w:b w:val="false"/>
      <w:sz w:val="10"/>
      <w:i w:val="false"/>
      <w:color w:val="000000"/>
      <w:rFonts w:ascii="Verdana" w:hAnsi="Verdana"/>
    </w:rPr>
    <w:pPr>
      <w:jc w:val="left"/>
      <w:ind w:firstLine="0" w:left="0" w:right="0"/>
      <w:spacing w:after="0" w:before="0" w:line="240" w:lineRule="auto"/>
    </w:pPr>
  </w:style>
  <w:style w:styleId="image" w:type="paragraph">
    <w:basedOn w:val="body"/>
    <w:qFormat/>
    <w:name w:val="Image"/>
    <w:pPr>
      <w:contextualSpacing/>
      <w:keepLines/>
      <w:spacing w:line="240" w:lineRule="auto"/>
    </w:pPr>
  </w:style>
  <w:style w:styleId="stanza" w:type="paragraph">
    <w:basedOn w:val="body"/>
    <w:qFormat/>
    <w:name w:val="Stanza"/>
    <w:pPr>
      <w:spacing w:lineRule="auto"/>
    </w:pPr>
  </w:style>
  <w:style w:styleId="numbered-stanza" w:type="paragraph">
    <w:basedOn w:val="body"/>
    <w:qFormat/>
    <w:name w:val="Numbered Stanza"/>
    <w:pPr>
      <w:ind w:hanging="419" w:left="419"/>
      <w:spacing w:lineRule="auto"/>
      <w:tabs>
        <w:tab w:pos="209" w:val="clear"/>
      </w:tabs>
    </w:pPr>
  </w:style>
  <w:style w:styleId="doxological-numbered-stanza" w:type="paragraph">
    <w:basedOn w:val="numbered-stanza"/>
    <w:qFormat/>
    <w:name w:val="Doxological Numbered Stanza"/>
    <w:pPr>
      <w:ind w:hanging="629"/>
      <w:spacing w:lineRule="auto"/>
      <w:tabs>
        <w:tab w:pos="0" w:val="left"/>
        <w:tab w:pos="209" w:val="clear"/>
      </w:tabs>
    </w:pPr>
  </w:style>
  <w:style w:styleId="acknowledgments" w:type="paragraph">
    <w:basedOn w:val="body"/>
    <w:qFormat/>
    <w:name w:val="Acknowledgments"/>
    <w:pPr>
      <w:ind w:hanging="419" w:left="419"/>
      <w:spacing w:lineRule="auto"/>
    </w:pPr>
  </w:style>
  <w:style w:styleId="poetry" w:type="paragraph">
    <w:basedOn w:val="body"/>
    <w:qFormat/>
    <w:name w:val="Poetry"/>
    <w:pPr>
      <w:contextualSpacing w:val="false"/>
      <w:ind w:left="0"/>
      <w:spacing w:after="100" w:before="100" w:lineRule="auto"/>
    </w:pPr>
  </w:style>
  <w:style w:styleId="poetry-mixed" w:type="paragraph">
    <w:basedOn w:val="body"/>
    <w:qFormat/>
    <w:name w:val="Poetry Mixed"/>
    <w:pPr>
      <w:contextualSpacing w:val="false"/>
      <w:ind w:left="419"/>
      <w:spacing w:after="100" w:before="100" w:lineRule="auto"/>
      <w:tabs>
        <w:tab w:pos="209" w:val="clear"/>
      </w:tabs>
    </w:pPr>
  </w:style>
  <w:style w:styleId="scripture-heading" w:type="paragraph">
    <w:basedOn w:val="body"/>
    <w:qFormat/>
    <w:name w:val="Scripture Heading"/>
    <w:rPr>
      <w:b/>
    </w:rPr>
    <w:pPr>
      <w:keepNext/>
      <w:spacing w:after="40" w:before="200" w:lineRule="auto"/>
    </w:pPr>
  </w:style>
  <w:style w:styleId="scripture-heading-initial" w:type="paragraph">
    <w:basedOn w:val="scripture-heading"/>
    <w:qFormat/>
    <w:name w:val="Scripture Heading Initial"/>
    <w:pPr>
      <w:spacing w:before="0" w:lineRule="auto"/>
    </w:pPr>
  </w:style>
  <w:style w:styleId="psalm-acrostic-title" w:type="paragraph">
    <w:basedOn w:val="body"/>
    <w:qFormat/>
    <w:name w:val="Psalm Acrostic Title"/>
    <w:rPr>
      <w:smallCaps w:val="true"/>
    </w:rPr>
    <w:pPr>
      <w:keepNext/>
      <w:spacing w:lineRule="auto"/>
    </w:pPr>
  </w:style>
  <w:style w:styleId="lsb-responsorial" w:type="paragraph">
    <w:basedOn w:val="body"/>
    <w:qFormat/>
    <w:name w:val="LSB Responsorial"/>
    <w:pPr>
      <w:ind w:hanging="419" w:left="419"/>
      <w:spacing w:lineRule="auto"/>
      <w:tabs>
        <w:tab w:pos="209" w:val="clear"/>
      </w:tabs>
    </w:pPr>
  </w:style>
  <w:style w:styleId="lsb-responsorial_poetry" w:type="paragraph">
    <w:basedOn w:val="lsb-responsorial"/>
    <w:qFormat/>
    <w:name w:val="LSB Responsorial Poetry"/>
    <w:pPr>
      <w:contextualSpacing w:val="false"/>
      <w:ind w:hanging="419" w:left="419"/>
      <w:spacing w:after="100" w:before="100" w:lineRule="auto"/>
      <w:tabs>
        <w:tab w:pos="209" w:val="clear"/>
      </w:tabs>
    </w:pPr>
  </w:style>
  <w:style w:styleId="lsb-responsorial_poetry-mixed" w:type="paragraph">
    <w:basedOn w:val="lsb-responsorial"/>
    <w:qFormat/>
    <w:name w:val="LSB Responsorial Poetry Mixed"/>
    <w:pPr>
      <w:contextualSpacing w:val="false"/>
      <w:ind w:hanging="839" w:left="839"/>
      <w:spacing w:after="100" w:before="100" w:lineRule="auto"/>
      <w:tabs>
        <w:tab w:pos="209" w:val="clear"/>
        <w:tab w:pos="419" w:val="clear"/>
        <w:tab w:pos="629" w:val="clear"/>
      </w:tabs>
    </w:pPr>
  </w:style>
  <w:style w:styleId="lsb-responsorial_scripture-heading" w:type="paragraph">
    <w:basedOn w:val="lsb-responsorial"/>
    <w:qFormat/>
    <w:name w:val="LSB Responsorial Scripture Heading"/>
    <w:rPr>
      <w:b/>
    </w:rPr>
    <w:pPr>
      <w:keepNext/>
      <w:spacing w:after="40" w:before="200" w:lineRule="auto"/>
    </w:pPr>
  </w:style>
  <w:style w:styleId="lsb-responsorial_scripture-heading-initial" w:type="paragraph">
    <w:basedOn w:val="lsb-responsorial_scripture-heading"/>
    <w:qFormat/>
    <w:name w:val="LSB Responsorial Scripture Heading Initial"/>
    <w:pPr>
      <w:spacing w:before="0" w:lineRule="auto"/>
    </w:pPr>
  </w:style>
  <w:style w:styleId="lsb-responsorial_psalm-acrostic-title" w:type="paragraph">
    <w:basedOn w:val="lsb-responsorial"/>
    <w:qFormat/>
    <w:name w:val="LSB Responsorial Psalm Acrostic Title"/>
    <w:rPr>
      <w:smallCaps w:val="true"/>
    </w:rPr>
    <w:pPr>
      <w:keepNext/>
      <w:spacing w:lineRule="auto"/>
    </w:pPr>
  </w:style>
  <w:style w:styleId="lsb-responsorial-continued" w:type="paragraph">
    <w:basedOn w:val="lsb-responsorial"/>
    <w:qFormat/>
    <w:name w:val="LSB Responsorial Continued"/>
    <w:pPr>
      <w:ind w:firstLine="0"/>
      <w:spacing w:lineRule="auto"/>
    </w:pPr>
  </w:style>
  <w:style w:styleId="lsb-responsorial-continued_poetry" w:type="paragraph">
    <w:basedOn w:val="lsb-responsorial_poetry"/>
    <w:qFormat/>
    <w:name w:val="LSB Responsorial Continued Poetry"/>
    <w:pPr>
      <w:ind w:firstLine="0"/>
      <w:spacing w:lineRule="auto"/>
    </w:pPr>
  </w:style>
  <w:style w:styleId="lsb-responsorial-continued_poetry-mixed" w:type="paragraph">
    <w:basedOn w:val="lsb-responsorial_poetry-mixed"/>
    <w:qFormat/>
    <w:name w:val="LSB Responsorial Continued Poetry Mixed"/>
    <w:pPr>
      <w:ind w:firstLine="0"/>
      <w:spacing w:lineRule="auto"/>
    </w:pPr>
  </w:style>
  <w:style w:styleId="lsb-responsorial-continued_scripture-heading" w:type="paragraph">
    <w:basedOn w:val="lsb-responsorial_scripture-heading"/>
    <w:qFormat/>
    <w:name w:val="LSB Responsorial Continued Scripture Heading"/>
    <w:pPr>
      <w:ind w:firstLine="0"/>
      <w:spacing w:lineRule="auto"/>
    </w:pPr>
  </w:style>
  <w:style w:styleId="lsb-responsorial-continued_scripture-heading-initial" w:type="paragraph">
    <w:basedOn w:val="lsb-responsorial-continued_scripture-heading"/>
    <w:qFormat/>
    <w:name w:val="LSB Responsorial Continued Scripture Heading Initial"/>
    <w:pPr>
      <w:spacing w:before="0" w:lineRule="auto"/>
    </w:pPr>
  </w:style>
  <w:style w:styleId="lsb-responsorial-continued_psalm-acrostic-title" w:type="paragraph">
    <w:basedOn w:val="lsb-responsorial_psalm-acrostic-title"/>
    <w:qFormat/>
    <w:name w:val="LSB Responsorial Continued Psalm Acrostic Title"/>
    <w:pPr>
      <w:ind w:firstLine="0"/>
      <w:spacing w:lineRule="auto"/>
    </w:pPr>
  </w:style>
  <w:style w:styleId="chant-mark" w:type="character">
    <w:qFormat/>
    <w:name w:val="Chant Mark"/>
    <w:rPr>
      <w:color w:val="FF0000"/>
    </w:rPr>
  </w:style>
  <w:style w:styleId="divine-name" w:type="character">
    <w:qFormat/>
    <w:name w:val="Divine Name"/>
    <w:rPr>
      <w:smallCaps w:val="true"/>
    </w:rPr>
  </w:style>
  <w:style w:styleId="lsb-symbol" w:type="character">
    <w:qFormat/>
    <w:name w:val="LSB Symbol"/>
    <w:rPr>
      <w:b w:val="false"/>
      <w:i w:val="false"/>
      <w:rFonts w:ascii="LSBSymbol" w:hAnsi="LSBSymbol"/>
    </w:rPr>
  </w:style>
  <w:style w:styleId="stanza-number" w:type="character">
    <w:qFormat/>
    <w:name w:val="Stanza Number"/>
  </w:style>
  <w:style w:styleId="verse-number" w:type="character">
    <w:qFormat/>
    <w:name w:val="Verse Number"/>
    <w:rPr>
      <w:vertAlign w:val="superscript"/>
    </w:rPr>
  </w:style>
  <w:style w:styleId="verse-number_woc" w:type="character">
    <w:basedOn w:val="verse-number"/>
    <w:qFormat/>
    <w:name w:val="Verse Number Woc"/>
    <w:rPr>
      <w:color w:val="FF0000"/>
    </w:rPr>
  </w:style>
  <w:style w:styleId="woc" w:type="character">
    <w:qFormat/>
    <w:name w:val="Woc"/>
    <w:rPr>
      <w:color w:val="FF0000"/>
    </w:rPr>
  </w:style>
  <w:style w:styleId="decision-field" w:type="character">
    <w:qFormat/>
    <w:name w:val="Decision Field"/>
    <w:rPr>
      <w:i/>
      <w:u w:val="single"/>
    </w:rPr>
  </w:style>
  <w:style w:styleId="subcaption" w:type="character">
    <w:qFormat/>
    <w:name w:val="Subcaption"/>
    <w:rPr>
      <w:b w:val="false"/>
      <w:sz w:val="20"/>
      <w:i/>
      <w:color w:val="000000"/>
      <w:rFonts w:ascii="Times New Roman" w:hAnsi="Times New Roman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<Relationships xmlns="http://schemas.openxmlformats.org/package/2006/relationships"/>
</file>